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02757A" w:rsidRDefault="006B09A0">
      <w:pPr>
        <w:spacing w:before="240" w:after="240"/>
        <w:jc w:val="center"/>
      </w:pPr>
      <w:r>
        <w:t>RELAZIONE SICUREZZA 2019/2020</w:t>
      </w:r>
    </w:p>
    <w:p w14:paraId="00000002" w14:textId="77777777" w:rsidR="0002757A" w:rsidRDefault="006B09A0">
      <w:pPr>
        <w:spacing w:before="240" w:after="240"/>
      </w:pPr>
      <w:r>
        <w:t xml:space="preserve">Nell’ultima settimana di settembre </w:t>
      </w:r>
      <w:proofErr w:type="gramStart"/>
      <w:r>
        <w:t>e  nell’ultima</w:t>
      </w:r>
      <w:proofErr w:type="gramEnd"/>
      <w:r>
        <w:t xml:space="preserve"> di ottobre 2019 sono state fatte due prove di evacuazione per addestrare gli alunni e il personale di nuova nomina e promuovere comportamenti corretti sia nella pratica quotidiana di salvaguardia della salu</w:t>
      </w:r>
      <w:r>
        <w:t>te e dell’incolumità che nella gestione degli eventi calamitosi che possono presentarsi a scuola e a casa. La seconda prova è stata assistita e monitorata dalle associazioni locali di Misericordia e Protezione Civile.</w:t>
      </w:r>
    </w:p>
    <w:p w14:paraId="00000003" w14:textId="77777777" w:rsidR="0002757A" w:rsidRDefault="006B09A0">
      <w:pPr>
        <w:spacing w:before="240" w:after="240"/>
      </w:pPr>
      <w:r>
        <w:t xml:space="preserve">Sono stati raccolti dai lavoratori di </w:t>
      </w:r>
      <w:r>
        <w:t>nuova assunzione o neo incaricati la certificazione delle precedenti formazioni in tema di sicurezza e quindi aggiornato il quadro delle competenze del personale in servizio nell’Istituto.</w:t>
      </w:r>
    </w:p>
    <w:p w14:paraId="00000004" w14:textId="77777777" w:rsidR="0002757A" w:rsidRDefault="006B09A0">
      <w:pPr>
        <w:spacing w:before="240" w:after="240"/>
      </w:pPr>
      <w:r>
        <w:t xml:space="preserve">Sono stati </w:t>
      </w:r>
      <w:proofErr w:type="gramStart"/>
      <w:r>
        <w:t>ridefiniti  gli</w:t>
      </w:r>
      <w:proofErr w:type="gramEnd"/>
      <w:r>
        <w:t xml:space="preserve"> Organigrammi per la sicurezza dei 18 ple</w:t>
      </w:r>
      <w:r>
        <w:t>ssi e individuati i bisogni formativi di tutto il personale ATA  e Docente per avviare la formazione necessaria.</w:t>
      </w:r>
    </w:p>
    <w:p w14:paraId="00000005" w14:textId="77777777" w:rsidR="0002757A" w:rsidRDefault="006B09A0">
      <w:pPr>
        <w:spacing w:before="240" w:after="240"/>
      </w:pPr>
      <w:r>
        <w:t>Sono stati acquisiti i Piani Neve per il Comune di San Venanzo e per i cinque Comuni dell’Alto Orvietano.</w:t>
      </w:r>
    </w:p>
    <w:p w14:paraId="00000006" w14:textId="77777777" w:rsidR="0002757A" w:rsidRDefault="006B09A0">
      <w:pPr>
        <w:spacing w:before="240" w:after="240"/>
      </w:pPr>
      <w:r>
        <w:t xml:space="preserve">E’ stato redatto un </w:t>
      </w:r>
      <w:proofErr w:type="gramStart"/>
      <w:r>
        <w:t>Vademecum  con</w:t>
      </w:r>
      <w:proofErr w:type="gramEnd"/>
      <w:r>
        <w:t xml:space="preserve"> l’</w:t>
      </w:r>
      <w:r>
        <w:t>obiettivo di semplificare, per quanto possibile, le  procedure e uniformare i comportamenti cosicché le conoscenze acquisite possano diventare competenze personali per noi e gli alunni spendibili nella vita.</w:t>
      </w:r>
    </w:p>
    <w:p w14:paraId="00000007" w14:textId="77777777" w:rsidR="0002757A" w:rsidRDefault="006B09A0">
      <w:pPr>
        <w:spacing w:before="240" w:after="240"/>
      </w:pPr>
      <w:r>
        <w:t>E’ stato elaborato un prospetto unico che raccog</w:t>
      </w:r>
      <w:r>
        <w:t xml:space="preserve">lie  informazioni riguardo:                              - allergie e patologie che necessitano di somministrazione farmacologica a scuola, con sintomatologia, dose  e modalità di somministrazione                                                            </w:t>
      </w:r>
      <w:r>
        <w:t xml:space="preserve">                                                                 - allergie ed intolleranze alimentari, diete per motivi culturali e religiose       </w:t>
      </w:r>
      <w:r>
        <w:tab/>
        <w:t xml:space="preserve">                                                                La conservazione e il trattamento dei </w:t>
      </w:r>
      <w:proofErr w:type="gramStart"/>
      <w:r>
        <w:t>dati</w:t>
      </w:r>
      <w:r>
        <w:t xml:space="preserve">  sensibili</w:t>
      </w:r>
      <w:proofErr w:type="gramEnd"/>
      <w:r>
        <w:t xml:space="preserve">  contenuti nel prospetto sono oggetto di raccomandazioni impartite con il vademecum  ma in istituti come il nostro, dove c’è comunque la buona pratica  di condividere esperienze formative tra i plessi e ci sono molte itinerante tra i docenti si</w:t>
      </w:r>
      <w:r>
        <w:t xml:space="preserve"> è ritenuto di adottare tale strumento come forma di garanzia per gli alunni e i docenti.</w:t>
      </w:r>
    </w:p>
    <w:p w14:paraId="00000008" w14:textId="77777777" w:rsidR="0002757A" w:rsidRDefault="006B09A0">
      <w:pPr>
        <w:spacing w:before="240" w:after="240"/>
      </w:pPr>
      <w:r>
        <w:t xml:space="preserve">Il 17 dicembre 2019 le </w:t>
      </w:r>
      <w:proofErr w:type="spellStart"/>
      <w:r>
        <w:t>inss</w:t>
      </w:r>
      <w:proofErr w:type="spellEnd"/>
      <w:r>
        <w:t xml:space="preserve">. Piselli e </w:t>
      </w:r>
      <w:proofErr w:type="gramStart"/>
      <w:r>
        <w:t>Prosperini  hanno</w:t>
      </w:r>
      <w:proofErr w:type="gramEnd"/>
      <w:r>
        <w:t xml:space="preserve"> partecipato a Perugia ad un seminario di formazione promosso da ANP (associazione </w:t>
      </w:r>
      <w:proofErr w:type="spellStart"/>
      <w:r>
        <w:t>naz.le</w:t>
      </w:r>
      <w:proofErr w:type="spellEnd"/>
      <w:r>
        <w:t xml:space="preserve"> dirigenti pubblici e</w:t>
      </w:r>
      <w:r>
        <w:t xml:space="preserve"> alte professionalità della scuola) dal titolo “LA SCUOLA SI-CURA” sul nuovo modello di DVR.</w:t>
      </w:r>
    </w:p>
    <w:p w14:paraId="00000009" w14:textId="77777777" w:rsidR="0002757A" w:rsidRDefault="006B09A0">
      <w:pPr>
        <w:spacing w:before="240" w:after="240"/>
      </w:pPr>
      <w:r>
        <w:t>L’Istituto ha rinnovato il DVR creando un documento unico per tutti i plessi redatto dal RSPP.</w:t>
      </w:r>
    </w:p>
    <w:p w14:paraId="0000000A" w14:textId="77777777" w:rsidR="0002757A" w:rsidRDefault="006B09A0">
      <w:pPr>
        <w:spacing w:before="240" w:after="240"/>
      </w:pPr>
      <w:proofErr w:type="gramStart"/>
      <w:r>
        <w:t>E’</w:t>
      </w:r>
      <w:proofErr w:type="gramEnd"/>
      <w:r>
        <w:t xml:space="preserve"> stato realizzato il trasferimento di tutto il materiale relativo </w:t>
      </w:r>
      <w:r>
        <w:t>alla sicurezza dalla vecchia sede della Presidenza ai locali di Viale Parri per una successiva archiviazione del materiale non più in uso e la messa in disponibilità con una più funzionale catalogazione dei nuovi documenti.</w:t>
      </w:r>
    </w:p>
    <w:p w14:paraId="0000000B" w14:textId="77777777" w:rsidR="0002757A" w:rsidRDefault="006B09A0">
      <w:pPr>
        <w:spacing w:before="240" w:after="240"/>
      </w:pPr>
      <w:r>
        <w:rPr>
          <w:u w:val="single"/>
        </w:rPr>
        <w:t>Misure adottate in attuazione al</w:t>
      </w:r>
      <w:r>
        <w:rPr>
          <w:u w:val="single"/>
        </w:rPr>
        <w:t>le direttive per il contrasto dell’epidemia da coronavirus Covid-19</w:t>
      </w:r>
      <w:r>
        <w:t xml:space="preserve"> </w:t>
      </w:r>
    </w:p>
    <w:p w14:paraId="0000000C" w14:textId="77777777" w:rsidR="0002757A" w:rsidRDefault="006B09A0">
      <w:pPr>
        <w:spacing w:before="240" w:after="240"/>
      </w:pPr>
      <w:r>
        <w:lastRenderedPageBreak/>
        <w:t>Il nostro Istituto, come impartito con le direttive ministeriali ricevute sull’argomento in oggetto, ha provveduto con diverse azioni all’indirizzo di tutti i soggetti della comunità scol</w:t>
      </w:r>
      <w:r>
        <w:t>astica a diffondere le comunicazioni e rafforzare le raccomandazioni.</w:t>
      </w:r>
    </w:p>
    <w:p w14:paraId="0000000D" w14:textId="77777777" w:rsidR="0002757A" w:rsidRDefault="006B09A0">
      <w:pPr>
        <w:spacing w:before="240" w:after="240"/>
      </w:pPr>
      <w:r>
        <w:t>Sul sito della scuola, alla data del 3 marzo risultavano pubblicati:                                                           -</w:t>
      </w:r>
      <w:hyperlink r:id="rId4">
        <w:r>
          <w:t xml:space="preserve"> Comunicazione del Dirigente Scolastico del 24 febbraio 2020</w:t>
        </w:r>
      </w:hyperlink>
      <w:r>
        <w:t xml:space="preserve">                                                                                      -</w:t>
      </w:r>
      <w:hyperlink r:id="rId5">
        <w:r>
          <w:t xml:space="preserve"> Decreto del Presidente Consiglio dei Ministri del 25 febbraio 2020</w:t>
        </w:r>
      </w:hyperlink>
      <w:r>
        <w:t xml:space="preserve">                                                                       -</w:t>
      </w:r>
      <w:hyperlink r:id="rId6">
        <w:r>
          <w:t xml:space="preserve"> Direttiva della Presidenza del Consiglio dei Ministri – Ministro della Pubblica Istr</w:t>
        </w:r>
        <w:r>
          <w:t>uzion</w:t>
        </w:r>
      </w:hyperlink>
      <w:r>
        <w:t>e                                    -</w:t>
      </w:r>
      <w:hyperlink r:id="rId7">
        <w:r>
          <w:t xml:space="preserve"> Ulteriori misure per la prevenzione e ge</w:t>
        </w:r>
        <w:r>
          <w:t>stione dell’emergenza epidemiologica da COVID-2019</w:t>
        </w:r>
      </w:hyperlink>
      <w:r>
        <w:t xml:space="preserve">                        </w:t>
      </w:r>
      <w:r>
        <w:rPr>
          <w:color w:val="512DA8"/>
        </w:rPr>
        <w:t xml:space="preserve">                                                                                                          </w:t>
      </w:r>
      <w:r>
        <w:t xml:space="preserve"> -</w:t>
      </w:r>
      <w:hyperlink r:id="rId8">
        <w:r>
          <w:t xml:space="preserve"> Informazione sulle misure di prevenzione</w:t>
        </w:r>
      </w:hyperlink>
      <w:r>
        <w:t>-</w:t>
      </w:r>
      <w:hyperlink r:id="rId9">
        <w:r>
          <w:t xml:space="preserve"> Misure di prevenzione coronavirus</w:t>
        </w:r>
      </w:hyperlink>
    </w:p>
    <w:p w14:paraId="0000000E" w14:textId="77777777" w:rsidR="0002757A" w:rsidRDefault="006B09A0">
      <w:pPr>
        <w:spacing w:after="240"/>
      </w:pPr>
      <w:r>
        <w:t xml:space="preserve">Successivamente, </w:t>
      </w:r>
      <w:proofErr w:type="gramStart"/>
      <w:r>
        <w:t>in  modo</w:t>
      </w:r>
      <w:proofErr w:type="gramEnd"/>
      <w:r>
        <w:t xml:space="preserve"> sistematico, sono stati redatti e pubblicati gli aggiornamenti e le nuove disposizioni impartite.</w:t>
      </w:r>
    </w:p>
    <w:p w14:paraId="0000000F" w14:textId="77777777" w:rsidR="0002757A" w:rsidRDefault="006B09A0">
      <w:pPr>
        <w:spacing w:after="240"/>
      </w:pPr>
      <w:r>
        <w:t xml:space="preserve">Il 18 marzo è stato fatto, con modalità </w:t>
      </w:r>
      <w:proofErr w:type="spellStart"/>
      <w:r>
        <w:t>meet</w:t>
      </w:r>
      <w:proofErr w:type="spellEnd"/>
      <w:r>
        <w:t xml:space="preserve">, il primo corso di formazione per il personale in servizio che risultava non formato o </w:t>
      </w:r>
      <w:r>
        <w:t>con formazione scaduta tenuto dal RSPP. Per motivi organizzativi hanno avuto accesso 34 tra docenti e Ata, gli altri dipendenti parteciperanno al corso successivo che sarà calendarizzato appena possibile, così come sarà attivato il corso per Preposti.</w:t>
      </w:r>
    </w:p>
    <w:p w14:paraId="00000010" w14:textId="77777777" w:rsidR="0002757A" w:rsidRDefault="006B09A0">
      <w:pPr>
        <w:spacing w:after="240"/>
      </w:pPr>
      <w:r>
        <w:t>Sono</w:t>
      </w:r>
      <w:r>
        <w:t xml:space="preserve"> stati aggiornati i regolamenti di Istituto e impartite istruzioni da osservare nella Didattica a Distanza.</w:t>
      </w:r>
    </w:p>
    <w:p w14:paraId="00000011" w14:textId="77777777" w:rsidR="0002757A" w:rsidRDefault="006B09A0">
      <w:pPr>
        <w:spacing w:after="240"/>
      </w:pPr>
      <w:r>
        <w:t>Sono stati predisposti questionari informativi inviati ai coordinatori per raccogliere informazioni dettagliate utili a definire con maggiore precis</w:t>
      </w:r>
      <w:r>
        <w:t xml:space="preserve">ione il nuovo DVR così come sono state elaborate integrazioni e nuove schede per rispondere ai bisogni determinati dalla pandemia e dal ricorso alla </w:t>
      </w:r>
      <w:proofErr w:type="spellStart"/>
      <w:r>
        <w:t>Dad</w:t>
      </w:r>
      <w:proofErr w:type="spellEnd"/>
      <w:r>
        <w:t>.</w:t>
      </w:r>
    </w:p>
    <w:p w14:paraId="00000012" w14:textId="77777777" w:rsidR="0002757A" w:rsidRDefault="006B09A0">
      <w:pPr>
        <w:spacing w:after="240"/>
      </w:pPr>
      <w:r>
        <w:t>Sono stati realizzati sopralluoghi in tutti i plessi dell’Istituto, così come consigliato dalle recent</w:t>
      </w:r>
      <w:r>
        <w:t>i disposizioni, per pianificare d’intesa con gli Enti locali proprietari tutte le soluzioni organizzative per l’avvio del nuovo anno scolastico anche in riferimento alla bozza di linee guida emanate dalla Ministra dell’Istruzione e sottoposte alla valutazi</w:t>
      </w:r>
      <w:r>
        <w:t>one dei Presidenti regionali.</w:t>
      </w:r>
    </w:p>
    <w:p w14:paraId="00000013" w14:textId="77777777" w:rsidR="0002757A" w:rsidRDefault="006B09A0">
      <w:pPr>
        <w:spacing w:after="240"/>
      </w:pPr>
      <w:r>
        <w:t xml:space="preserve">Il lavoro descritto è stato realizzato grazie alla proficua sinergia che si è creata tra la Dirigente, la RSL, lo </w:t>
      </w:r>
      <w:proofErr w:type="gramStart"/>
      <w:r>
        <w:t>staff  e</w:t>
      </w:r>
      <w:proofErr w:type="gramEnd"/>
      <w:r>
        <w:t xml:space="preserve"> gli addetti al SPP impegnati congiuntamente  in tutte le azioni attivate.</w:t>
      </w:r>
    </w:p>
    <w:p w14:paraId="00000014" w14:textId="77777777" w:rsidR="0002757A" w:rsidRDefault="006B09A0">
      <w:pPr>
        <w:jc w:val="right"/>
      </w:pPr>
      <w:r>
        <w:t>Caporali Mauro</w:t>
      </w:r>
    </w:p>
    <w:p w14:paraId="00000015" w14:textId="77777777" w:rsidR="0002757A" w:rsidRDefault="006B09A0">
      <w:pPr>
        <w:jc w:val="right"/>
      </w:pPr>
      <w:r>
        <w:t xml:space="preserve"> </w:t>
      </w:r>
      <w:proofErr w:type="spellStart"/>
      <w:r>
        <w:t>Lombroni</w:t>
      </w:r>
      <w:proofErr w:type="spellEnd"/>
      <w:r>
        <w:t xml:space="preserve"> Fede</w:t>
      </w:r>
      <w:r>
        <w:t>rica</w:t>
      </w:r>
    </w:p>
    <w:p w14:paraId="00000016" w14:textId="77777777" w:rsidR="0002757A" w:rsidRDefault="006B09A0">
      <w:pPr>
        <w:jc w:val="right"/>
      </w:pPr>
      <w:r>
        <w:t xml:space="preserve"> Piselli Simona </w:t>
      </w:r>
    </w:p>
    <w:p w14:paraId="00000017" w14:textId="77777777" w:rsidR="0002757A" w:rsidRDefault="006B09A0">
      <w:pPr>
        <w:jc w:val="right"/>
      </w:pPr>
      <w:r>
        <w:t>Prosperini Simonetta</w:t>
      </w:r>
    </w:p>
    <w:sectPr w:rsidR="0002757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57A"/>
    <w:rsid w:val="0002757A"/>
    <w:rsid w:val="006B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125296-9B6F-4E50-9030-DB6ED2C5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ao.it/nuovosito/wp-content/uploads/2020/02/ALL.1-INFORMAZIONI-MISURE-PREVENZIONE-CORONA-VIRUS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cao.it/nuovosito/wp-content/uploads/2020/02/SEGNATURA_1582811400_Ordinanza-n.-1-del-26-febbraio-2020_Emergenza-epidemiologica-COVID-2019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ao.it/nuovosito/wp-content/uploads/2020/02/Ministro-per-la-Pubblica-Amministrazione-prime-indicazioni-in-materia-di-contenimento-e-gestione-dell-emergenza-epidemiologica-da-COVID-201-PROT.1985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cao.it/nuovosito/wp-content/uploads/2020/02/DPCM-25-febbraio.pdf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icao.it/nuovosito/wp-content/uploads/2020/02/Comunicazione-Coronavirus-U.0001821.23-02-2020.pdf" TargetMode="External"/><Relationship Id="rId9" Type="http://schemas.openxmlformats.org/officeDocument/2006/relationships/hyperlink" Target="http://www.icao.it/nuovosito/wp-content/uploads/2020/02/69-CIRCOLARE-MISURE-PREVENZIONE-CORONAVIRU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966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antonella.pattuglia@outlook.it</cp:lastModifiedBy>
  <cp:revision>2</cp:revision>
  <dcterms:created xsi:type="dcterms:W3CDTF">2020-06-26T07:42:00Z</dcterms:created>
  <dcterms:modified xsi:type="dcterms:W3CDTF">2020-06-26T07:42:00Z</dcterms:modified>
</cp:coreProperties>
</file>